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015B" w:rsidRPr="000543E7" w:rsidRDefault="00D6015B" w:rsidP="00D6015B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>
        <w:rPr>
          <w:rFonts w:ascii="Times New Roman" w:hAnsi="Times New Roman"/>
          <w:b/>
          <w:sz w:val="28"/>
          <w:szCs w:val="28"/>
        </w:rPr>
        <w:t>Ты сам -  мастер деко</w:t>
      </w:r>
      <w:r>
        <w:rPr>
          <w:rFonts w:ascii="Times New Roman" w:hAnsi="Times New Roman"/>
          <w:b/>
          <w:sz w:val="28"/>
          <w:szCs w:val="28"/>
        </w:rPr>
        <w:t>ративно – прикладного искусства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(мозаичное панно).</w:t>
      </w:r>
    </w:p>
    <w:p w:rsidR="00D6015B" w:rsidRDefault="00D6015B" w:rsidP="00D6015B">
      <w:pPr>
        <w:pStyle w:val="a5"/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Уважаемый обучающийся!</w:t>
      </w:r>
    </w:p>
    <w:p w:rsidR="00D6015B" w:rsidRDefault="00D6015B" w:rsidP="00D6015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01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Словарная работа: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D601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мозаика, смальта.</w:t>
      </w:r>
    </w:p>
    <w:p w:rsidR="00D6015B" w:rsidRPr="00D6015B" w:rsidRDefault="00D6015B" w:rsidP="00D6015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015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Мозаика – художественное изображение, узор, составленный из скреплённых между собой разноцветных мелких камушек, кусочков окрашенного стекла. («Толковый словарь </w:t>
      </w:r>
      <w:hyperlink r:id="rId4" w:tooltip="Русский язык" w:history="1">
        <w:r w:rsidRPr="00D6015B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bdr w:val="none" w:sz="0" w:space="0" w:color="auto" w:frame="1"/>
            <w:shd w:val="clear" w:color="auto" w:fill="FFFFFF"/>
          </w:rPr>
          <w:t>русского языка</w:t>
        </w:r>
      </w:hyperlink>
      <w:r w:rsidRPr="00D6015B">
        <w:rPr>
          <w:rFonts w:ascii="Times New Roman" w:hAnsi="Times New Roman" w:cs="Times New Roman"/>
          <w:sz w:val="28"/>
          <w:szCs w:val="28"/>
          <w:shd w:val="clear" w:color="auto" w:fill="FFFFFF"/>
        </w:rPr>
        <w:t>»).</w:t>
      </w:r>
    </w:p>
    <w:p w:rsidR="00D6015B" w:rsidRPr="00D6015B" w:rsidRDefault="00D6015B" w:rsidP="00D6015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601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Мозаика появилась несколько тысячелетий назад. Древние мозаики создавались из </w:t>
      </w:r>
      <w:r w:rsidRPr="00D6015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разноцветной глины, камня и гальки</w:t>
      </w:r>
      <w:r w:rsidRPr="00D601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Греки и римляне использовали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озаику для оформления интерьера.</w:t>
      </w:r>
    </w:p>
    <w:p w:rsidR="00D6015B" w:rsidRPr="00D6015B" w:rsidRDefault="00D6015B" w:rsidP="00D6015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601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эпоху расцвета христианства стены и потолки византийских храмов украшались мозаичными изображениями евангельских сцен. Для этого было создано </w:t>
      </w:r>
      <w:r w:rsidRPr="00D601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разноцветное непрозрачное искусственное стекло – смальта.</w:t>
      </w:r>
      <w:r w:rsidRPr="00D601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D6015B" w:rsidRPr="00D6015B" w:rsidRDefault="00D6015B" w:rsidP="00D6015B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601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XVI веке в Италии, которая была богата месторождениями мрамора, возник новый вид мозаики – флорентийская. Итальянские мастера заметили, что мрамор в одном куске имеет множество оттенков. Для создания мозаичных картин можно было использовать не мелкие, а крупные кусочки. </w:t>
      </w:r>
    </w:p>
    <w:p w:rsidR="00D6015B" w:rsidRPr="0014549F" w:rsidRDefault="00D6015B" w:rsidP="0014549F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601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России смальтовую мозаику возродил </w:t>
      </w:r>
      <w:r w:rsidRPr="00D6015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Михаил Васильевич Ломоносов.</w:t>
      </w:r>
      <w:r w:rsidRPr="00D601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Его мозаичная палитра включала 112 тонов и 1000 оттенков. Самая большая его мозаичная картина «Полтавская битва», созданная при помощи учеников, находится в Академии наук в Санкт-Петербурге. </w:t>
      </w:r>
    </w:p>
    <w:p w:rsidR="00D6015B" w:rsidRPr="00AD3FF7" w:rsidRDefault="00D6015B" w:rsidP="00D6015B">
      <w:pPr>
        <w:pStyle w:val="a5"/>
        <w:shd w:val="clear" w:color="auto" w:fill="FFFFFF"/>
        <w:rPr>
          <w:sz w:val="28"/>
          <w:szCs w:val="28"/>
        </w:rPr>
      </w:pPr>
      <w:r>
        <w:rPr>
          <w:color w:val="1D1D1B"/>
          <w:sz w:val="28"/>
          <w:szCs w:val="28"/>
          <w:shd w:val="clear" w:color="auto" w:fill="FFFFFF"/>
        </w:rPr>
        <w:t xml:space="preserve">  </w:t>
      </w:r>
      <w:r w:rsidRPr="00AD3FF7">
        <w:rPr>
          <w:color w:val="1D1D1B"/>
          <w:sz w:val="28"/>
          <w:szCs w:val="28"/>
          <w:shd w:val="clear" w:color="auto" w:fill="FFFFFF"/>
        </w:rPr>
        <w:t>Изучив все уроки курса, можно самому выступить в качестве мастера и попытаться создать множество красивых декоративных вещей, которые не только оживят помещения школы и дома, но и подарят людям эстетическое удовольствие.</w:t>
      </w:r>
    </w:p>
    <w:p w:rsidR="00D6015B" w:rsidRDefault="00D6015B" w:rsidP="00D6015B">
      <w:pPr>
        <w:spacing w:line="240" w:lineRule="auto"/>
        <w:rPr>
          <w:rFonts w:ascii="Times New Roman" w:hAnsi="Times New Roman"/>
          <w:sz w:val="28"/>
          <w:szCs w:val="28"/>
        </w:rPr>
      </w:pPr>
      <w:r w:rsidRPr="002356AB">
        <w:rPr>
          <w:rFonts w:ascii="Times New Roman" w:hAnsi="Times New Roman"/>
          <w:sz w:val="28"/>
          <w:szCs w:val="28"/>
        </w:rPr>
        <w:t xml:space="preserve">Если есть возможность посмотрите презентацию по теме урока, перейдя по ссылке </w:t>
      </w:r>
      <w:hyperlink r:id="rId5" w:history="1">
        <w:r w:rsidRPr="006A65A0">
          <w:rPr>
            <w:rStyle w:val="a3"/>
            <w:rFonts w:ascii="Times New Roman" w:hAnsi="Times New Roman"/>
            <w:sz w:val="28"/>
            <w:szCs w:val="28"/>
          </w:rPr>
          <w:t>https://yandex.ru/video/preview/?filmId=7279801939925911079&amp;text=Ты%20сам%20-%20мастер%20декоративно%20–%20прикладного%20искусства%20%28мозаичное%20панно%29.%205%20класс&amp;text=ты%205%20сезон%20&amp;path=wizard&amp;parent-reqid=1589696771141364-779300330576636738200295-production-app-host-man-web-yp-329&amp;redircnt=1589696802.1</w:t>
        </w:r>
      </w:hyperlink>
    </w:p>
    <w:p w:rsidR="00D6015B" w:rsidRDefault="00D6015B" w:rsidP="00D6015B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D6015B" w:rsidRPr="0014549F" w:rsidRDefault="00D6015B" w:rsidP="0014549F">
      <w:pPr>
        <w:pStyle w:val="a5"/>
        <w:shd w:val="clear" w:color="auto" w:fill="FFFFFF"/>
        <w:spacing w:after="300" w:afterAutospacing="0"/>
        <w:rPr>
          <w:color w:val="1D1D1B"/>
          <w:sz w:val="28"/>
          <w:szCs w:val="28"/>
        </w:rPr>
      </w:pPr>
      <w:r w:rsidRPr="002356AB">
        <w:rPr>
          <w:b/>
          <w:sz w:val="28"/>
          <w:szCs w:val="28"/>
        </w:rPr>
        <w:t>Домашнее задание</w:t>
      </w:r>
      <w:r w:rsidRPr="002356AB">
        <w:rPr>
          <w:sz w:val="28"/>
          <w:szCs w:val="28"/>
        </w:rPr>
        <w:t>:</w:t>
      </w:r>
      <w:r w:rsidRPr="002356AB">
        <w:rPr>
          <w:rFonts w:ascii="Verdana" w:hAnsi="Verdana"/>
          <w:color w:val="000000"/>
          <w:sz w:val="28"/>
          <w:szCs w:val="28"/>
          <w:shd w:val="clear" w:color="auto" w:fill="FFFFFF"/>
        </w:rPr>
        <w:t xml:space="preserve"> </w:t>
      </w:r>
      <w:r w:rsidR="0014549F" w:rsidRPr="0014549F">
        <w:rPr>
          <w:color w:val="000000"/>
          <w:sz w:val="28"/>
          <w:szCs w:val="28"/>
          <w:shd w:val="clear" w:color="auto" w:fill="FFFFFF"/>
        </w:rPr>
        <w:t>вы</w:t>
      </w:r>
      <w:r w:rsidR="0014549F">
        <w:rPr>
          <w:color w:val="000000"/>
          <w:sz w:val="28"/>
          <w:szCs w:val="28"/>
          <w:shd w:val="clear" w:color="auto" w:fill="FFFFFF"/>
        </w:rPr>
        <w:t>полнить эскиз мозаики «На морском дне».</w:t>
      </w:r>
      <w:bookmarkStart w:id="0" w:name="_GoBack"/>
      <w:bookmarkEnd w:id="0"/>
    </w:p>
    <w:p w:rsidR="00D6015B" w:rsidRPr="002356AB" w:rsidRDefault="00D6015B" w:rsidP="00D6015B">
      <w:pPr>
        <w:pStyle w:val="a4"/>
        <w:spacing w:after="0" w:line="240" w:lineRule="auto"/>
        <w:ind w:left="0"/>
        <w:rPr>
          <w:sz w:val="24"/>
          <w:szCs w:val="24"/>
        </w:rPr>
      </w:pPr>
      <w:r w:rsidRPr="002356AB"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6" w:history="1">
        <w:r w:rsidRPr="002356AB"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 w:rsidRPr="002356AB"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 w:rsidRPr="002356AB"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D6015B" w:rsidRPr="002356AB" w:rsidRDefault="00D6015B" w:rsidP="00D6015B">
      <w:pPr>
        <w:rPr>
          <w:sz w:val="24"/>
          <w:szCs w:val="24"/>
        </w:rPr>
      </w:pPr>
    </w:p>
    <w:p w:rsidR="00D6015B" w:rsidRPr="002356AB" w:rsidRDefault="00D6015B" w:rsidP="00D6015B">
      <w:pPr>
        <w:rPr>
          <w:sz w:val="24"/>
          <w:szCs w:val="24"/>
        </w:rPr>
      </w:pPr>
    </w:p>
    <w:p w:rsidR="00D6015B" w:rsidRDefault="00D6015B" w:rsidP="00D6015B"/>
    <w:p w:rsidR="008A7F32" w:rsidRDefault="008A7F32"/>
    <w:sectPr w:rsidR="008A7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7855"/>
    <w:rsid w:val="0014549F"/>
    <w:rsid w:val="008A7F32"/>
    <w:rsid w:val="00D6015B"/>
    <w:rsid w:val="00E1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0B3DEC-28A7-468C-B5EB-6AE33BE11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015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6015B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D6015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D601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75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0522000114@edu.tatar.ru" TargetMode="External"/><Relationship Id="rId5" Type="http://schemas.openxmlformats.org/officeDocument/2006/relationships/hyperlink" Target="https://yandex.ru/video/preview/?filmId=7279801939925911079&amp;text=&#1058;&#1099;%20&#1089;&#1072;&#1084;%20-%20&#1084;&#1072;&#1089;&#1090;&#1077;&#1088;%20&#1076;&#1077;&#1082;&#1086;&#1088;&#1072;&#1090;&#1080;&#1074;&#1085;&#1086;%20&#8211;%20&#1087;&#1088;&#1080;&#1082;&#1083;&#1072;&#1076;&#1085;&#1086;&#1075;&#1086;%20&#1080;&#1089;&#1082;&#1091;&#1089;&#1089;&#1090;&#1074;&#1072;%20%28&#1084;&#1086;&#1079;&#1072;&#1080;&#1095;&#1085;&#1086;&#1077;%20&#1087;&#1072;&#1085;&#1085;&#1086;%29.%205%20&#1082;&#1083;&#1072;&#1089;&#1089;&amp;text=&#1090;&#1099;%205%20&#1089;&#1077;&#1079;&#1086;&#1085;%20&amp;path=wizard&amp;parent-reqid=1589696771141364-779300330576636738200295-production-app-host-man-web-yp-329&amp;redircnt=1589696802.1" TargetMode="External"/><Relationship Id="rId4" Type="http://schemas.openxmlformats.org/officeDocument/2006/relationships/hyperlink" Target="https://pandia.ru/text/category/russkij_yazik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2020-05-17T06:23:00Z</dcterms:created>
  <dcterms:modified xsi:type="dcterms:W3CDTF">2020-05-17T06:36:00Z</dcterms:modified>
</cp:coreProperties>
</file>